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before="156" w:beforeLines="50" w:after="156" w:afterLines="50" w:line="240" w:lineRule="atLeast"/>
        <w:jc w:val="center"/>
        <w:rPr>
          <w:rFonts w:ascii="仿宋_GB2312" w:eastAsia="仿宋_GB2312"/>
          <w:b/>
          <w:sz w:val="32"/>
          <w:szCs w:val="28"/>
        </w:rPr>
      </w:pPr>
      <w:r>
        <w:rPr>
          <w:rFonts w:hint="eastAsia" w:ascii="仿宋_GB2312" w:eastAsia="仿宋_GB2312"/>
          <w:b/>
          <w:sz w:val="28"/>
          <w:szCs w:val="28"/>
        </w:rPr>
        <w:t>中国石油大学（北京）疫情防控专项工作组</w:t>
      </w:r>
      <w:r>
        <w:rPr>
          <w:rFonts w:hint="eastAsia" w:ascii="仿宋_GB2312" w:eastAsia="仿宋_GB2312"/>
          <w:b/>
          <w:sz w:val="28"/>
          <w:szCs w:val="28"/>
          <w:u w:val="single"/>
        </w:rPr>
        <w:t xml:space="preserve"> </w:t>
      </w:r>
      <w:r>
        <w:rPr>
          <w:rFonts w:hint="eastAsia" w:ascii="仿宋_GB2312" w:eastAsia="仿宋_GB2312"/>
          <w:b/>
          <w:sz w:val="28"/>
          <w:szCs w:val="28"/>
          <w:u w:val="single"/>
          <w:lang w:eastAsia="zh-CN"/>
        </w:rPr>
        <w:t>国际教育学院</w:t>
      </w:r>
      <w:r>
        <w:rPr>
          <w:rFonts w:hint="eastAsia" w:ascii="仿宋_GB2312" w:eastAsia="仿宋_GB2312"/>
          <w:b/>
          <w:sz w:val="32"/>
          <w:szCs w:val="28"/>
          <w:u w:val="single"/>
        </w:rPr>
        <w:t xml:space="preserve"> </w:t>
      </w:r>
    </w:p>
    <w:p>
      <w:pPr>
        <w:snapToGrid w:val="0"/>
        <w:spacing w:before="156" w:beforeLines="50" w:after="156" w:afterLines="50" w:line="240" w:lineRule="atLeast"/>
        <w:jc w:val="center"/>
        <w:rPr>
          <w:rFonts w:ascii="仿宋_GB2312" w:eastAsia="仿宋_GB2312"/>
          <w:b/>
          <w:sz w:val="28"/>
          <w:szCs w:val="28"/>
        </w:rPr>
      </w:pPr>
      <w:r>
        <w:rPr>
          <w:rFonts w:hint="eastAsia" w:ascii="仿宋_GB2312" w:eastAsia="仿宋_GB2312"/>
          <w:b/>
          <w:sz w:val="28"/>
          <w:szCs w:val="28"/>
        </w:rPr>
        <w:t>20</w:t>
      </w:r>
      <w:r>
        <w:rPr>
          <w:rFonts w:ascii="仿宋_GB2312" w:eastAsia="仿宋_GB2312"/>
          <w:b/>
          <w:sz w:val="28"/>
          <w:szCs w:val="28"/>
        </w:rPr>
        <w:t>22</w:t>
      </w:r>
      <w:r>
        <w:rPr>
          <w:rFonts w:hint="eastAsia" w:ascii="仿宋_GB2312" w:eastAsia="仿宋_GB2312"/>
          <w:b/>
          <w:sz w:val="28"/>
          <w:szCs w:val="28"/>
        </w:rPr>
        <w:t>年元旦节假期值班表</w:t>
      </w:r>
    </w:p>
    <w:p>
      <w:pPr>
        <w:snapToGrid w:val="0"/>
        <w:spacing w:before="156" w:beforeLines="50" w:after="156" w:afterLines="50" w:line="240" w:lineRule="atLeast"/>
        <w:jc w:val="center"/>
        <w:rPr>
          <w:rFonts w:hint="eastAsia" w:ascii="仿宋_GB2312" w:eastAsia="仿宋_GB2312"/>
          <w:b/>
          <w:sz w:val="28"/>
          <w:szCs w:val="28"/>
        </w:rPr>
      </w:pPr>
    </w:p>
    <w:tbl>
      <w:tblPr>
        <w:tblStyle w:val="5"/>
        <w:tblW w:w="9356" w:type="dxa"/>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1271"/>
        <w:gridCol w:w="709"/>
        <w:gridCol w:w="1701"/>
        <w:gridCol w:w="1783"/>
        <w:gridCol w:w="1766"/>
        <w:gridCol w:w="2126"/>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54" w:hRule="atLeast"/>
          <w:jc w:val="center"/>
        </w:trPr>
        <w:tc>
          <w:tcPr>
            <w:tcW w:w="1271" w:type="dxa"/>
            <w:vAlign w:val="center"/>
          </w:tcPr>
          <w:p>
            <w:pPr>
              <w:spacing w:line="240" w:lineRule="atLeast"/>
              <w:jc w:val="center"/>
              <w:rPr>
                <w:rFonts w:ascii="仿宋_GB2312" w:eastAsia="仿宋_GB2312"/>
                <w:b/>
                <w:sz w:val="24"/>
                <w:szCs w:val="24"/>
              </w:rPr>
            </w:pPr>
            <w:r>
              <w:rPr>
                <w:rFonts w:hint="eastAsia" w:ascii="仿宋_GB2312" w:eastAsia="仿宋_GB2312"/>
                <w:b/>
                <w:sz w:val="24"/>
                <w:szCs w:val="24"/>
              </w:rPr>
              <w:t>日期</w:t>
            </w:r>
          </w:p>
        </w:tc>
        <w:tc>
          <w:tcPr>
            <w:tcW w:w="709" w:type="dxa"/>
            <w:vAlign w:val="center"/>
          </w:tcPr>
          <w:p>
            <w:pPr>
              <w:spacing w:line="240" w:lineRule="atLeast"/>
              <w:jc w:val="center"/>
              <w:rPr>
                <w:rFonts w:ascii="仿宋_GB2312" w:eastAsia="仿宋_GB2312"/>
                <w:b/>
                <w:sz w:val="24"/>
                <w:szCs w:val="24"/>
              </w:rPr>
            </w:pPr>
            <w:r>
              <w:rPr>
                <w:rFonts w:hint="eastAsia" w:ascii="仿宋_GB2312" w:eastAsia="仿宋_GB2312"/>
                <w:b/>
                <w:sz w:val="24"/>
                <w:szCs w:val="24"/>
              </w:rPr>
              <w:t>星期</w:t>
            </w:r>
          </w:p>
        </w:tc>
        <w:tc>
          <w:tcPr>
            <w:tcW w:w="1701" w:type="dxa"/>
            <w:vAlign w:val="center"/>
          </w:tcPr>
          <w:p>
            <w:pPr>
              <w:spacing w:line="240" w:lineRule="atLeast"/>
              <w:jc w:val="center"/>
              <w:rPr>
                <w:rFonts w:ascii="仿宋_GB2312" w:eastAsia="仿宋_GB2312"/>
                <w:b/>
                <w:sz w:val="24"/>
                <w:szCs w:val="24"/>
              </w:rPr>
            </w:pPr>
            <w:r>
              <w:rPr>
                <w:rFonts w:hint="eastAsia" w:ascii="仿宋_GB2312" w:eastAsia="仿宋_GB2312"/>
                <w:b/>
                <w:sz w:val="24"/>
                <w:szCs w:val="24"/>
              </w:rPr>
              <w:t>带班领导（白班到岗值班）</w:t>
            </w:r>
          </w:p>
        </w:tc>
        <w:tc>
          <w:tcPr>
            <w:tcW w:w="1783" w:type="dxa"/>
            <w:vAlign w:val="center"/>
          </w:tcPr>
          <w:p>
            <w:pPr>
              <w:spacing w:line="240" w:lineRule="atLeast"/>
              <w:jc w:val="center"/>
              <w:rPr>
                <w:rFonts w:ascii="仿宋_GB2312" w:eastAsia="仿宋_GB2312"/>
                <w:b/>
                <w:sz w:val="24"/>
                <w:szCs w:val="24"/>
              </w:rPr>
            </w:pPr>
            <w:r>
              <w:rPr>
                <w:rFonts w:hint="eastAsia" w:ascii="仿宋_GB2312" w:eastAsia="仿宋_GB2312"/>
                <w:b/>
                <w:sz w:val="24"/>
                <w:szCs w:val="24"/>
              </w:rPr>
              <w:t>值班人员（待岗值班）</w:t>
            </w:r>
          </w:p>
        </w:tc>
        <w:tc>
          <w:tcPr>
            <w:tcW w:w="1766" w:type="dxa"/>
            <w:vAlign w:val="center"/>
          </w:tcPr>
          <w:p>
            <w:pPr>
              <w:spacing w:line="240" w:lineRule="atLeast"/>
              <w:jc w:val="center"/>
              <w:rPr>
                <w:rFonts w:ascii="仿宋_GB2312" w:eastAsia="仿宋_GB2312"/>
                <w:b/>
                <w:sz w:val="24"/>
                <w:szCs w:val="24"/>
              </w:rPr>
            </w:pPr>
            <w:r>
              <w:rPr>
                <w:rFonts w:hint="eastAsia" w:ascii="仿宋_GB2312" w:eastAsia="仿宋_GB2312"/>
                <w:b/>
                <w:sz w:val="24"/>
                <w:szCs w:val="24"/>
              </w:rPr>
              <w:t>办公电话</w:t>
            </w:r>
          </w:p>
        </w:tc>
        <w:tc>
          <w:tcPr>
            <w:tcW w:w="2126" w:type="dxa"/>
            <w:vAlign w:val="center"/>
          </w:tcPr>
          <w:p>
            <w:pPr>
              <w:spacing w:line="240" w:lineRule="atLeast"/>
              <w:jc w:val="center"/>
              <w:rPr>
                <w:rFonts w:ascii="仿宋_GB2312" w:eastAsia="仿宋_GB2312"/>
                <w:b/>
                <w:sz w:val="24"/>
                <w:szCs w:val="24"/>
              </w:rPr>
            </w:pPr>
            <w:r>
              <w:rPr>
                <w:rFonts w:hint="eastAsia" w:ascii="仿宋_GB2312" w:eastAsia="仿宋_GB2312"/>
                <w:b/>
                <w:sz w:val="24"/>
                <w:szCs w:val="24"/>
              </w:rPr>
              <w:t>手机</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80" w:hRule="atLeast"/>
          <w:jc w:val="center"/>
        </w:trPr>
        <w:tc>
          <w:tcPr>
            <w:tcW w:w="1271" w:type="dxa"/>
            <w:vAlign w:val="center"/>
          </w:tcPr>
          <w:p>
            <w:pPr>
              <w:spacing w:line="240" w:lineRule="atLeast"/>
              <w:jc w:val="center"/>
              <w:rPr>
                <w:rFonts w:ascii="仿宋_GB2312" w:eastAsia="仿宋_GB2312"/>
                <w:b/>
                <w:sz w:val="24"/>
                <w:szCs w:val="24"/>
              </w:rPr>
            </w:pPr>
            <w:r>
              <w:rPr>
                <w:rFonts w:hint="eastAsia" w:ascii="仿宋_GB2312" w:eastAsia="仿宋_GB2312"/>
                <w:b/>
                <w:sz w:val="24"/>
                <w:szCs w:val="24"/>
              </w:rPr>
              <w:t>1月1日</w:t>
            </w:r>
          </w:p>
        </w:tc>
        <w:tc>
          <w:tcPr>
            <w:tcW w:w="709" w:type="dxa"/>
            <w:vAlign w:val="center"/>
          </w:tcPr>
          <w:p>
            <w:pPr>
              <w:spacing w:line="240" w:lineRule="atLeast"/>
              <w:jc w:val="center"/>
              <w:rPr>
                <w:rFonts w:ascii="仿宋_GB2312" w:eastAsia="仿宋_GB2312"/>
                <w:b/>
                <w:sz w:val="24"/>
                <w:szCs w:val="24"/>
              </w:rPr>
            </w:pPr>
            <w:r>
              <w:rPr>
                <w:rFonts w:hint="eastAsia" w:ascii="仿宋_GB2312" w:eastAsia="仿宋_GB2312"/>
                <w:b/>
                <w:sz w:val="24"/>
                <w:szCs w:val="24"/>
              </w:rPr>
              <w:t>六</w:t>
            </w:r>
          </w:p>
        </w:tc>
        <w:tc>
          <w:tcPr>
            <w:tcW w:w="1701" w:type="dxa"/>
            <w:vAlign w:val="center"/>
          </w:tcPr>
          <w:p>
            <w:pPr>
              <w:spacing w:line="240" w:lineRule="atLeast"/>
              <w:jc w:val="center"/>
              <w:rPr>
                <w:rFonts w:hint="eastAsia" w:ascii="仿宋_GB2312" w:eastAsia="仿宋_GB2312"/>
                <w:b/>
                <w:sz w:val="24"/>
                <w:szCs w:val="24"/>
                <w:lang w:eastAsia="zh-CN"/>
              </w:rPr>
            </w:pPr>
            <w:r>
              <w:rPr>
                <w:rFonts w:hint="eastAsia" w:ascii="仿宋_GB2312" w:eastAsia="仿宋_GB2312"/>
                <w:b/>
                <w:sz w:val="24"/>
                <w:szCs w:val="24"/>
                <w:lang w:eastAsia="zh-CN"/>
              </w:rPr>
              <w:t>刘晓青</w:t>
            </w:r>
          </w:p>
        </w:tc>
        <w:tc>
          <w:tcPr>
            <w:tcW w:w="1783" w:type="dxa"/>
            <w:vAlign w:val="center"/>
          </w:tcPr>
          <w:p>
            <w:pPr>
              <w:spacing w:line="240" w:lineRule="atLeast"/>
              <w:jc w:val="center"/>
              <w:rPr>
                <w:rFonts w:ascii="仿宋_GB2312" w:eastAsia="仿宋_GB2312"/>
                <w:b/>
                <w:sz w:val="24"/>
                <w:szCs w:val="24"/>
              </w:rPr>
            </w:pPr>
            <w:r>
              <w:rPr>
                <w:rFonts w:hint="eastAsia" w:ascii="仿宋_GB2312" w:eastAsia="仿宋_GB2312"/>
                <w:b/>
                <w:sz w:val="24"/>
                <w:szCs w:val="24"/>
              </w:rPr>
              <w:t>李靓子</w:t>
            </w:r>
          </w:p>
        </w:tc>
        <w:tc>
          <w:tcPr>
            <w:tcW w:w="1766" w:type="dxa"/>
            <w:vAlign w:val="center"/>
          </w:tcPr>
          <w:p>
            <w:pPr>
              <w:spacing w:line="240" w:lineRule="atLeast"/>
              <w:jc w:val="center"/>
              <w:rPr>
                <w:rFonts w:hint="default" w:ascii="仿宋_GB2312" w:eastAsia="仿宋_GB2312"/>
                <w:b/>
                <w:sz w:val="24"/>
                <w:szCs w:val="24"/>
                <w:lang w:val="en-US" w:eastAsia="zh-CN"/>
              </w:rPr>
            </w:pPr>
            <w:r>
              <w:rPr>
                <w:rFonts w:hint="eastAsia" w:ascii="仿宋_GB2312" w:eastAsia="仿宋_GB2312"/>
                <w:b/>
                <w:sz w:val="24"/>
                <w:szCs w:val="24"/>
                <w:lang w:val="en-US" w:eastAsia="zh-CN"/>
              </w:rPr>
              <w:t>010-89733979</w:t>
            </w:r>
          </w:p>
        </w:tc>
        <w:tc>
          <w:tcPr>
            <w:tcW w:w="2126" w:type="dxa"/>
            <w:vAlign w:val="center"/>
          </w:tcPr>
          <w:p>
            <w:pPr>
              <w:spacing w:line="240" w:lineRule="atLeast"/>
              <w:jc w:val="center"/>
              <w:rPr>
                <w:rFonts w:hint="default" w:ascii="仿宋_GB2312" w:eastAsia="仿宋_GB2312"/>
                <w:b/>
                <w:sz w:val="24"/>
                <w:szCs w:val="24"/>
                <w:lang w:val="en-US" w:eastAsia="zh-CN"/>
              </w:rPr>
            </w:pPr>
            <w:r>
              <w:rPr>
                <w:rFonts w:hint="eastAsia" w:ascii="仿宋_GB2312" w:eastAsia="仿宋_GB2312"/>
                <w:b/>
                <w:sz w:val="24"/>
                <w:szCs w:val="24"/>
                <w:lang w:val="en-US" w:eastAsia="zh-CN"/>
              </w:rPr>
              <w:t>15601320700</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80" w:hRule="atLeast"/>
          <w:jc w:val="center"/>
        </w:trPr>
        <w:tc>
          <w:tcPr>
            <w:tcW w:w="1271" w:type="dxa"/>
            <w:vAlign w:val="center"/>
          </w:tcPr>
          <w:p>
            <w:pPr>
              <w:jc w:val="center"/>
              <w:rPr>
                <w:rFonts w:ascii="仿宋_GB2312" w:eastAsia="仿宋_GB2312"/>
                <w:b/>
                <w:sz w:val="24"/>
                <w:szCs w:val="24"/>
              </w:rPr>
            </w:pPr>
            <w:r>
              <w:rPr>
                <w:rFonts w:hint="eastAsia" w:ascii="仿宋_GB2312" w:eastAsia="仿宋_GB2312"/>
                <w:b/>
                <w:sz w:val="24"/>
                <w:szCs w:val="24"/>
              </w:rPr>
              <w:t>1月2日</w:t>
            </w:r>
          </w:p>
        </w:tc>
        <w:tc>
          <w:tcPr>
            <w:tcW w:w="709" w:type="dxa"/>
            <w:vAlign w:val="center"/>
          </w:tcPr>
          <w:p>
            <w:pPr>
              <w:spacing w:line="240" w:lineRule="atLeast"/>
              <w:jc w:val="center"/>
              <w:rPr>
                <w:rFonts w:ascii="仿宋_GB2312" w:eastAsia="仿宋_GB2312"/>
                <w:b/>
                <w:sz w:val="24"/>
                <w:szCs w:val="24"/>
              </w:rPr>
            </w:pPr>
            <w:r>
              <w:rPr>
                <w:rFonts w:hint="eastAsia" w:ascii="仿宋_GB2312" w:eastAsia="仿宋_GB2312"/>
                <w:b/>
                <w:sz w:val="24"/>
                <w:szCs w:val="24"/>
              </w:rPr>
              <w:t>日</w:t>
            </w:r>
          </w:p>
        </w:tc>
        <w:tc>
          <w:tcPr>
            <w:tcW w:w="1701" w:type="dxa"/>
            <w:vAlign w:val="center"/>
          </w:tcPr>
          <w:p>
            <w:pPr>
              <w:spacing w:line="240" w:lineRule="atLeast"/>
              <w:jc w:val="center"/>
              <w:rPr>
                <w:rFonts w:ascii="仿宋_GB2312" w:eastAsia="仿宋_GB2312"/>
                <w:b/>
                <w:sz w:val="24"/>
                <w:szCs w:val="24"/>
              </w:rPr>
            </w:pPr>
            <w:r>
              <w:rPr>
                <w:rFonts w:hint="eastAsia" w:ascii="仿宋_GB2312" w:eastAsia="仿宋_GB2312"/>
                <w:b/>
                <w:sz w:val="24"/>
                <w:szCs w:val="24"/>
                <w:lang w:eastAsia="zh-CN"/>
              </w:rPr>
              <w:t>刘晓青</w:t>
            </w:r>
          </w:p>
        </w:tc>
        <w:tc>
          <w:tcPr>
            <w:tcW w:w="1783" w:type="dxa"/>
            <w:vAlign w:val="center"/>
          </w:tcPr>
          <w:p>
            <w:pPr>
              <w:spacing w:line="240" w:lineRule="atLeast"/>
              <w:jc w:val="center"/>
              <w:rPr>
                <w:rFonts w:ascii="仿宋_GB2312" w:eastAsia="仿宋_GB2312"/>
                <w:b/>
                <w:sz w:val="24"/>
                <w:szCs w:val="24"/>
              </w:rPr>
            </w:pPr>
            <w:r>
              <w:rPr>
                <w:rFonts w:hint="eastAsia" w:ascii="仿宋_GB2312" w:eastAsia="仿宋_GB2312"/>
                <w:b/>
                <w:sz w:val="24"/>
                <w:szCs w:val="24"/>
              </w:rPr>
              <w:t>于登峰</w:t>
            </w:r>
          </w:p>
        </w:tc>
        <w:tc>
          <w:tcPr>
            <w:tcW w:w="1766" w:type="dxa"/>
            <w:vAlign w:val="center"/>
          </w:tcPr>
          <w:p>
            <w:pPr>
              <w:spacing w:line="240" w:lineRule="atLeast"/>
              <w:jc w:val="center"/>
              <w:rPr>
                <w:rFonts w:ascii="仿宋_GB2312" w:eastAsia="仿宋_GB2312"/>
                <w:b/>
                <w:sz w:val="24"/>
                <w:szCs w:val="24"/>
              </w:rPr>
            </w:pPr>
            <w:r>
              <w:rPr>
                <w:rFonts w:hint="eastAsia" w:ascii="仿宋_GB2312" w:eastAsia="仿宋_GB2312"/>
                <w:b/>
                <w:sz w:val="24"/>
                <w:szCs w:val="24"/>
                <w:lang w:val="en-US" w:eastAsia="zh-CN"/>
              </w:rPr>
              <w:t>010-89733979</w:t>
            </w:r>
          </w:p>
        </w:tc>
        <w:tc>
          <w:tcPr>
            <w:tcW w:w="2126" w:type="dxa"/>
            <w:vAlign w:val="center"/>
          </w:tcPr>
          <w:p>
            <w:pPr>
              <w:spacing w:line="240" w:lineRule="atLeast"/>
              <w:jc w:val="center"/>
              <w:rPr>
                <w:rFonts w:hint="default" w:ascii="仿宋_GB2312" w:eastAsia="仿宋_GB2312"/>
                <w:b/>
                <w:sz w:val="24"/>
                <w:szCs w:val="24"/>
                <w:lang w:val="en-US" w:eastAsia="zh-CN"/>
              </w:rPr>
            </w:pPr>
            <w:r>
              <w:rPr>
                <w:rFonts w:hint="eastAsia" w:ascii="仿宋_GB2312" w:eastAsia="仿宋_GB2312"/>
                <w:b/>
                <w:sz w:val="24"/>
                <w:szCs w:val="24"/>
                <w:lang w:val="en-US" w:eastAsia="zh-CN"/>
              </w:rPr>
              <w:t>15911071569</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80" w:hRule="atLeast"/>
          <w:jc w:val="center"/>
        </w:trPr>
        <w:tc>
          <w:tcPr>
            <w:tcW w:w="1271" w:type="dxa"/>
            <w:vAlign w:val="center"/>
          </w:tcPr>
          <w:p>
            <w:pPr>
              <w:jc w:val="center"/>
              <w:rPr>
                <w:rFonts w:ascii="仿宋_GB2312" w:eastAsia="仿宋_GB2312"/>
                <w:b/>
                <w:sz w:val="24"/>
                <w:szCs w:val="24"/>
              </w:rPr>
            </w:pPr>
            <w:r>
              <w:rPr>
                <w:rFonts w:hint="eastAsia" w:ascii="仿宋_GB2312" w:eastAsia="仿宋_GB2312"/>
                <w:b/>
                <w:sz w:val="24"/>
                <w:szCs w:val="24"/>
              </w:rPr>
              <w:t>1月3日</w:t>
            </w:r>
          </w:p>
        </w:tc>
        <w:tc>
          <w:tcPr>
            <w:tcW w:w="709" w:type="dxa"/>
            <w:vAlign w:val="center"/>
          </w:tcPr>
          <w:p>
            <w:pPr>
              <w:spacing w:line="240" w:lineRule="atLeast"/>
              <w:jc w:val="center"/>
              <w:rPr>
                <w:rFonts w:ascii="仿宋_GB2312" w:eastAsia="仿宋_GB2312"/>
                <w:b/>
                <w:sz w:val="24"/>
                <w:szCs w:val="24"/>
              </w:rPr>
            </w:pPr>
            <w:r>
              <w:rPr>
                <w:rFonts w:hint="eastAsia" w:ascii="仿宋_GB2312" w:eastAsia="仿宋_GB2312"/>
                <w:b/>
                <w:sz w:val="24"/>
                <w:szCs w:val="24"/>
              </w:rPr>
              <w:t>一</w:t>
            </w:r>
          </w:p>
        </w:tc>
        <w:tc>
          <w:tcPr>
            <w:tcW w:w="1701" w:type="dxa"/>
            <w:vAlign w:val="center"/>
          </w:tcPr>
          <w:p>
            <w:pPr>
              <w:spacing w:line="240" w:lineRule="atLeast"/>
              <w:jc w:val="center"/>
              <w:rPr>
                <w:rFonts w:ascii="仿宋_GB2312" w:eastAsia="仿宋_GB2312"/>
                <w:b/>
                <w:sz w:val="24"/>
                <w:szCs w:val="24"/>
              </w:rPr>
            </w:pPr>
            <w:r>
              <w:rPr>
                <w:rFonts w:hint="eastAsia" w:ascii="仿宋_GB2312" w:eastAsia="仿宋_GB2312"/>
                <w:b/>
                <w:sz w:val="24"/>
                <w:szCs w:val="24"/>
                <w:lang w:eastAsia="zh-CN"/>
              </w:rPr>
              <w:t>刘晓青</w:t>
            </w:r>
          </w:p>
        </w:tc>
        <w:tc>
          <w:tcPr>
            <w:tcW w:w="1783" w:type="dxa"/>
            <w:vAlign w:val="center"/>
          </w:tcPr>
          <w:p>
            <w:pPr>
              <w:spacing w:line="240" w:lineRule="atLeast"/>
              <w:jc w:val="center"/>
              <w:rPr>
                <w:rFonts w:ascii="仿宋_GB2312" w:eastAsia="仿宋_GB2312"/>
                <w:b/>
                <w:sz w:val="24"/>
                <w:szCs w:val="24"/>
              </w:rPr>
            </w:pPr>
            <w:r>
              <w:rPr>
                <w:rFonts w:hint="eastAsia" w:ascii="仿宋_GB2312" w:eastAsia="仿宋_GB2312"/>
                <w:b/>
                <w:sz w:val="24"/>
                <w:szCs w:val="24"/>
              </w:rPr>
              <w:t>徐卓青</w:t>
            </w:r>
          </w:p>
        </w:tc>
        <w:tc>
          <w:tcPr>
            <w:tcW w:w="1766" w:type="dxa"/>
            <w:vAlign w:val="center"/>
          </w:tcPr>
          <w:p>
            <w:pPr>
              <w:spacing w:line="240" w:lineRule="atLeast"/>
              <w:jc w:val="center"/>
              <w:rPr>
                <w:rFonts w:hint="default" w:ascii="仿宋_GB2312" w:eastAsia="仿宋_GB2312"/>
                <w:b/>
                <w:sz w:val="24"/>
                <w:szCs w:val="24"/>
                <w:lang w:val="en-US" w:eastAsia="zh-CN"/>
              </w:rPr>
            </w:pPr>
            <w:r>
              <w:rPr>
                <w:rFonts w:hint="eastAsia" w:ascii="仿宋_GB2312" w:eastAsia="仿宋_GB2312"/>
                <w:b/>
                <w:sz w:val="24"/>
                <w:szCs w:val="24"/>
                <w:lang w:val="en-US" w:eastAsia="zh-CN"/>
              </w:rPr>
              <w:t>010-89733915</w:t>
            </w:r>
          </w:p>
        </w:tc>
        <w:tc>
          <w:tcPr>
            <w:tcW w:w="2126" w:type="dxa"/>
            <w:vAlign w:val="center"/>
          </w:tcPr>
          <w:p>
            <w:pPr>
              <w:spacing w:line="240" w:lineRule="atLeast"/>
              <w:jc w:val="center"/>
              <w:rPr>
                <w:rFonts w:hint="default" w:ascii="仿宋_GB2312" w:eastAsia="仿宋_GB2312"/>
                <w:b/>
                <w:sz w:val="24"/>
                <w:szCs w:val="24"/>
                <w:lang w:val="en-US" w:eastAsia="zh-CN"/>
              </w:rPr>
            </w:pPr>
            <w:r>
              <w:rPr>
                <w:rFonts w:hint="eastAsia" w:ascii="仿宋_GB2312" w:eastAsia="仿宋_GB2312"/>
                <w:b/>
                <w:sz w:val="24"/>
                <w:szCs w:val="24"/>
                <w:lang w:val="en-US" w:eastAsia="zh-CN"/>
              </w:rPr>
              <w:t>17338116618</w:t>
            </w:r>
            <w:bookmarkStart w:id="0" w:name="_GoBack"/>
            <w:bookmarkEnd w:id="0"/>
          </w:p>
        </w:tc>
      </w:tr>
    </w:tbl>
    <w:p>
      <w:pPr>
        <w:widowControl/>
        <w:jc w:val="left"/>
        <w:rPr>
          <w:rFonts w:ascii="仿宋_GB2312" w:eastAsia="仿宋_GB2312"/>
          <w:b/>
          <w:sz w:val="24"/>
          <w:szCs w:val="24"/>
        </w:rPr>
      </w:pPr>
    </w:p>
    <w:p>
      <w:pPr>
        <w:widowControl/>
        <w:jc w:val="left"/>
        <w:rPr>
          <w:rFonts w:ascii="仿宋_GB2312" w:eastAsia="仿宋_GB2312"/>
          <w:b/>
          <w:sz w:val="24"/>
          <w:szCs w:val="24"/>
        </w:rPr>
      </w:pPr>
    </w:p>
    <w:p>
      <w:pPr>
        <w:widowControl/>
        <w:jc w:val="left"/>
        <w:rPr>
          <w:rFonts w:ascii="仿宋_GB2312" w:eastAsia="仿宋_GB2312"/>
          <w:b/>
          <w:sz w:val="24"/>
          <w:szCs w:val="24"/>
        </w:rPr>
      </w:pPr>
    </w:p>
    <w:p>
      <w:pPr>
        <w:widowControl/>
        <w:jc w:val="left"/>
        <w:rPr>
          <w:rFonts w:ascii="仿宋_GB2312" w:eastAsia="仿宋_GB2312"/>
          <w:b/>
          <w:sz w:val="24"/>
          <w:szCs w:val="24"/>
        </w:rPr>
      </w:pPr>
    </w:p>
    <w:p>
      <w:pPr>
        <w:widowControl/>
        <w:jc w:val="left"/>
        <w:rPr>
          <w:rFonts w:ascii="仿宋_GB2312" w:eastAsia="仿宋_GB2312"/>
          <w:b/>
          <w:sz w:val="24"/>
          <w:szCs w:val="24"/>
        </w:rPr>
      </w:pPr>
    </w:p>
    <w:p>
      <w:pPr>
        <w:widowControl/>
        <w:jc w:val="left"/>
        <w:rPr>
          <w:rFonts w:ascii="仿宋_GB2312" w:eastAsia="仿宋_GB2312"/>
          <w:b/>
          <w:sz w:val="24"/>
          <w:szCs w:val="24"/>
        </w:rPr>
      </w:pPr>
    </w:p>
    <w:p>
      <w:pPr>
        <w:widowControl/>
        <w:jc w:val="left"/>
        <w:rPr>
          <w:rFonts w:ascii="仿宋_GB2312" w:eastAsia="仿宋_GB2312"/>
          <w:b/>
          <w:sz w:val="24"/>
          <w:szCs w:val="24"/>
        </w:rPr>
      </w:pPr>
    </w:p>
    <w:p>
      <w:pPr>
        <w:widowControl/>
        <w:jc w:val="left"/>
        <w:rPr>
          <w:rFonts w:ascii="仿宋_GB2312" w:eastAsia="仿宋_GB2312"/>
          <w:b/>
          <w:sz w:val="24"/>
          <w:szCs w:val="24"/>
        </w:rPr>
      </w:pPr>
    </w:p>
    <w:p>
      <w:pPr>
        <w:widowControl/>
        <w:jc w:val="left"/>
        <w:rPr>
          <w:rFonts w:hint="eastAsia" w:ascii="仿宋_GB2312" w:eastAsia="仿宋_GB2312"/>
          <w:b/>
          <w:sz w:val="24"/>
          <w:szCs w:val="24"/>
        </w:rPr>
      </w:pPr>
    </w:p>
    <w:p>
      <w:pPr>
        <w:widowControl/>
        <w:jc w:val="left"/>
        <w:rPr>
          <w:rFonts w:ascii="仿宋_GB2312" w:eastAsia="仿宋_GB2312"/>
          <w:b/>
          <w:sz w:val="24"/>
          <w:szCs w:val="24"/>
        </w:rPr>
      </w:pPr>
      <w:r>
        <w:rPr>
          <w:rFonts w:hint="eastAsia" w:ascii="仿宋_GB2312" w:eastAsia="仿宋_GB2312"/>
          <w:b/>
          <w:sz w:val="24"/>
          <w:szCs w:val="24"/>
        </w:rPr>
        <w:t>说明：</w:t>
      </w:r>
    </w:p>
    <w:p>
      <w:pPr>
        <w:widowControl/>
        <w:ind w:firstLine="472" w:firstLineChars="196"/>
        <w:rPr>
          <w:rFonts w:hint="eastAsia" w:ascii="仿宋_GB2312" w:eastAsia="仿宋_GB2312"/>
          <w:b/>
          <w:sz w:val="24"/>
          <w:szCs w:val="24"/>
        </w:rPr>
      </w:pPr>
      <w:r>
        <w:rPr>
          <w:rFonts w:ascii="仿宋_GB2312" w:eastAsia="仿宋_GB2312"/>
          <w:b/>
          <w:sz w:val="24"/>
          <w:szCs w:val="24"/>
        </w:rPr>
        <w:t>1.</w:t>
      </w:r>
      <w:r>
        <w:rPr>
          <w:rFonts w:hint="eastAsia" w:ascii="仿宋_GB2312" w:eastAsia="仿宋_GB2312"/>
          <w:b/>
          <w:sz w:val="24"/>
          <w:szCs w:val="24"/>
        </w:rPr>
        <w:t>值班类型为“到岗值班”和“待岗值班”，请各单位、部门根据实际情况填写；</w:t>
      </w:r>
    </w:p>
    <w:p>
      <w:pPr>
        <w:widowControl/>
        <w:ind w:firstLine="472" w:firstLineChars="196"/>
        <w:jc w:val="left"/>
        <w:rPr>
          <w:rFonts w:ascii="仿宋_GB2312" w:eastAsia="仿宋_GB2312"/>
          <w:b/>
          <w:sz w:val="24"/>
          <w:szCs w:val="24"/>
        </w:rPr>
      </w:pPr>
      <w:r>
        <w:rPr>
          <w:rFonts w:ascii="仿宋_GB2312" w:eastAsia="仿宋_GB2312"/>
          <w:b/>
          <w:sz w:val="24"/>
          <w:szCs w:val="24"/>
        </w:rPr>
        <w:t>2.</w:t>
      </w:r>
      <w:r>
        <w:rPr>
          <w:rFonts w:hint="eastAsia" w:ascii="仿宋_GB2312" w:eastAsia="仿宋_GB2312"/>
          <w:b/>
          <w:sz w:val="24"/>
          <w:szCs w:val="24"/>
        </w:rPr>
        <w:t xml:space="preserve"> 根据上级疫情防控要求，疫情防控专项工作组成员单位元旦节假期期间每日白班应保持至少一名处级干部在岗值班；其他人员为待岗值班；</w:t>
      </w:r>
    </w:p>
    <w:p>
      <w:pPr>
        <w:widowControl/>
        <w:ind w:firstLine="472" w:firstLineChars="196"/>
        <w:jc w:val="left"/>
        <w:rPr>
          <w:rFonts w:ascii="仿宋_GB2312" w:eastAsia="仿宋_GB2312"/>
          <w:b/>
          <w:sz w:val="24"/>
          <w:szCs w:val="24"/>
        </w:rPr>
      </w:pPr>
      <w:r>
        <w:rPr>
          <w:rFonts w:ascii="仿宋_GB2312" w:eastAsia="仿宋_GB2312"/>
          <w:b/>
          <w:sz w:val="24"/>
          <w:szCs w:val="24"/>
        </w:rPr>
        <w:t>3</w:t>
      </w:r>
      <w:r>
        <w:rPr>
          <w:rFonts w:hint="eastAsia" w:ascii="仿宋_GB2312" w:eastAsia="仿宋_GB2312"/>
          <w:b/>
          <w:sz w:val="24"/>
          <w:szCs w:val="24"/>
        </w:rPr>
        <w:t>.值班表纸质版请用A4纸竖版打印，并于</w:t>
      </w:r>
      <w:r>
        <w:rPr>
          <w:rFonts w:ascii="仿宋_GB2312" w:eastAsia="仿宋_GB2312"/>
          <w:b/>
          <w:sz w:val="24"/>
          <w:szCs w:val="24"/>
        </w:rPr>
        <w:t>12</w:t>
      </w:r>
      <w:r>
        <w:rPr>
          <w:rFonts w:hint="eastAsia" w:ascii="仿宋_GB2312" w:eastAsia="仿宋_GB2312"/>
          <w:b/>
          <w:sz w:val="24"/>
          <w:szCs w:val="24"/>
        </w:rPr>
        <w:t>月2</w:t>
      </w:r>
      <w:r>
        <w:rPr>
          <w:rFonts w:ascii="仿宋_GB2312" w:eastAsia="仿宋_GB2312"/>
          <w:b/>
          <w:sz w:val="24"/>
          <w:szCs w:val="24"/>
        </w:rPr>
        <w:t>9</w:t>
      </w:r>
      <w:r>
        <w:rPr>
          <w:rFonts w:hint="eastAsia" w:ascii="仿宋_GB2312" w:eastAsia="仿宋_GB2312"/>
          <w:b/>
          <w:sz w:val="24"/>
          <w:szCs w:val="24"/>
        </w:rPr>
        <w:t>日（周三）下午</w:t>
      </w:r>
      <w:r>
        <w:rPr>
          <w:rFonts w:ascii="仿宋_GB2312" w:eastAsia="仿宋_GB2312"/>
          <w:b/>
          <w:sz w:val="24"/>
          <w:szCs w:val="24"/>
        </w:rPr>
        <w:t>17</w:t>
      </w:r>
      <w:r>
        <w:rPr>
          <w:rFonts w:hint="eastAsia" w:ascii="仿宋_GB2312" w:eastAsia="仿宋_GB2312"/>
          <w:b/>
          <w:sz w:val="24"/>
          <w:szCs w:val="24"/>
        </w:rPr>
        <w:t>:00前交至主楼A座102总值班室，电子版请通过OA发送至校长办公室李磊。</w:t>
      </w:r>
    </w:p>
    <w:p>
      <w:pPr>
        <w:widowControl/>
        <w:ind w:firstLine="472" w:firstLineChars="196"/>
        <w:jc w:val="left"/>
        <w:rPr>
          <w:rFonts w:ascii="仿宋_GB2312" w:eastAsia="仿宋_GB2312"/>
          <w:b/>
          <w:sz w:val="24"/>
          <w:szCs w:val="24"/>
        </w:rPr>
      </w:pPr>
    </w:p>
    <w:p>
      <w:pPr>
        <w:widowControl/>
        <w:ind w:firstLine="472" w:firstLineChars="196"/>
        <w:jc w:val="left"/>
        <w:rPr>
          <w:rFonts w:ascii="仿宋_GB2312" w:eastAsia="仿宋_GB2312"/>
          <w:b/>
          <w:sz w:val="24"/>
          <w:szCs w:val="24"/>
        </w:rPr>
      </w:pPr>
    </w:p>
    <w:p>
      <w:pPr>
        <w:widowControl/>
        <w:ind w:firstLine="548" w:firstLineChars="196"/>
        <w:jc w:val="right"/>
        <w:rPr>
          <w:rFonts w:ascii="仿宋_GB2312" w:eastAsia="仿宋_GB2312"/>
          <w:sz w:val="28"/>
          <w:szCs w:val="28"/>
        </w:rPr>
      </w:pPr>
      <w:r>
        <w:rPr>
          <w:rFonts w:hint="eastAsia" w:ascii="仿宋_GB2312" w:eastAsia="仿宋_GB2312"/>
          <w:sz w:val="28"/>
          <w:szCs w:val="28"/>
        </w:rPr>
        <w:t>部门、单位公章</w:t>
      </w:r>
    </w:p>
    <w:p>
      <w:pPr>
        <w:widowControl/>
        <w:ind w:firstLine="548" w:firstLineChars="196"/>
        <w:jc w:val="right"/>
        <w:rPr>
          <w:rFonts w:ascii="仿宋_GB2312" w:eastAsia="仿宋_GB2312"/>
          <w:sz w:val="28"/>
          <w:szCs w:val="28"/>
        </w:rPr>
      </w:pPr>
      <w:r>
        <w:rPr>
          <w:rFonts w:hint="eastAsia" w:ascii="仿宋_GB2312" w:eastAsia="仿宋_GB2312"/>
          <w:sz w:val="28"/>
          <w:szCs w:val="28"/>
        </w:rPr>
        <w:t xml:space="preserve">   年  月  日</w:t>
      </w:r>
    </w:p>
    <w:sectPr>
      <w:pgSz w:w="11906" w:h="16838"/>
      <w:pgMar w:top="851" w:right="1800" w:bottom="851"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7"/>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246F"/>
    <w:rsid w:val="00001914"/>
    <w:rsid w:val="00006C0C"/>
    <w:rsid w:val="000070AC"/>
    <w:rsid w:val="00012C59"/>
    <w:rsid w:val="00026AFA"/>
    <w:rsid w:val="00027D53"/>
    <w:rsid w:val="00030FB0"/>
    <w:rsid w:val="00033804"/>
    <w:rsid w:val="000368AC"/>
    <w:rsid w:val="0004222E"/>
    <w:rsid w:val="0004366C"/>
    <w:rsid w:val="0005158B"/>
    <w:rsid w:val="00054949"/>
    <w:rsid w:val="00056F3E"/>
    <w:rsid w:val="000760E8"/>
    <w:rsid w:val="000867B8"/>
    <w:rsid w:val="0008775E"/>
    <w:rsid w:val="00095C60"/>
    <w:rsid w:val="000B1EF9"/>
    <w:rsid w:val="000B246F"/>
    <w:rsid w:val="000B5023"/>
    <w:rsid w:val="000D6C40"/>
    <w:rsid w:val="000D6CF4"/>
    <w:rsid w:val="000F3EEF"/>
    <w:rsid w:val="000F4D9B"/>
    <w:rsid w:val="001036CC"/>
    <w:rsid w:val="00120659"/>
    <w:rsid w:val="00125211"/>
    <w:rsid w:val="00130D56"/>
    <w:rsid w:val="00140921"/>
    <w:rsid w:val="00143EFC"/>
    <w:rsid w:val="00165218"/>
    <w:rsid w:val="0017633A"/>
    <w:rsid w:val="001A1D14"/>
    <w:rsid w:val="001A4AF7"/>
    <w:rsid w:val="001A5399"/>
    <w:rsid w:val="001D1D56"/>
    <w:rsid w:val="00206640"/>
    <w:rsid w:val="00207648"/>
    <w:rsid w:val="00217B6D"/>
    <w:rsid w:val="00234CA4"/>
    <w:rsid w:val="00240D4D"/>
    <w:rsid w:val="00241DC5"/>
    <w:rsid w:val="0024236F"/>
    <w:rsid w:val="00291C3C"/>
    <w:rsid w:val="002A4C4F"/>
    <w:rsid w:val="002A71C2"/>
    <w:rsid w:val="0030581F"/>
    <w:rsid w:val="00316102"/>
    <w:rsid w:val="00331529"/>
    <w:rsid w:val="00337547"/>
    <w:rsid w:val="0034014C"/>
    <w:rsid w:val="003443DC"/>
    <w:rsid w:val="00344F59"/>
    <w:rsid w:val="003636B7"/>
    <w:rsid w:val="00367B72"/>
    <w:rsid w:val="003A2B56"/>
    <w:rsid w:val="003A4D99"/>
    <w:rsid w:val="003B1BFB"/>
    <w:rsid w:val="003E2811"/>
    <w:rsid w:val="003E5865"/>
    <w:rsid w:val="003F4D13"/>
    <w:rsid w:val="003F793A"/>
    <w:rsid w:val="003F7E5F"/>
    <w:rsid w:val="00420DB4"/>
    <w:rsid w:val="00447EA2"/>
    <w:rsid w:val="00457DC0"/>
    <w:rsid w:val="00471C5F"/>
    <w:rsid w:val="0047313C"/>
    <w:rsid w:val="00480FA4"/>
    <w:rsid w:val="00497CE3"/>
    <w:rsid w:val="004B147F"/>
    <w:rsid w:val="004D1EEB"/>
    <w:rsid w:val="004D7DFB"/>
    <w:rsid w:val="004E48A2"/>
    <w:rsid w:val="004F3D0B"/>
    <w:rsid w:val="0052231C"/>
    <w:rsid w:val="00527C92"/>
    <w:rsid w:val="0054046D"/>
    <w:rsid w:val="00554C20"/>
    <w:rsid w:val="0056087F"/>
    <w:rsid w:val="0056175A"/>
    <w:rsid w:val="00563100"/>
    <w:rsid w:val="0056463E"/>
    <w:rsid w:val="00566BC4"/>
    <w:rsid w:val="005712E2"/>
    <w:rsid w:val="00580189"/>
    <w:rsid w:val="005A3682"/>
    <w:rsid w:val="005B1C97"/>
    <w:rsid w:val="005D2AD6"/>
    <w:rsid w:val="006047A2"/>
    <w:rsid w:val="006349D5"/>
    <w:rsid w:val="00637041"/>
    <w:rsid w:val="00642DB4"/>
    <w:rsid w:val="0064646E"/>
    <w:rsid w:val="00651CAC"/>
    <w:rsid w:val="00660D61"/>
    <w:rsid w:val="006633E8"/>
    <w:rsid w:val="006717AB"/>
    <w:rsid w:val="00691AB1"/>
    <w:rsid w:val="00692086"/>
    <w:rsid w:val="006960C0"/>
    <w:rsid w:val="006D2CEB"/>
    <w:rsid w:val="006D5A71"/>
    <w:rsid w:val="006D74E2"/>
    <w:rsid w:val="007132C6"/>
    <w:rsid w:val="00723D2A"/>
    <w:rsid w:val="0073333A"/>
    <w:rsid w:val="00740443"/>
    <w:rsid w:val="00750BE7"/>
    <w:rsid w:val="00771CF7"/>
    <w:rsid w:val="007D7953"/>
    <w:rsid w:val="007F6AEB"/>
    <w:rsid w:val="007F77FA"/>
    <w:rsid w:val="00801615"/>
    <w:rsid w:val="00816CD1"/>
    <w:rsid w:val="00895E5E"/>
    <w:rsid w:val="008A55D5"/>
    <w:rsid w:val="008B4C06"/>
    <w:rsid w:val="008D4750"/>
    <w:rsid w:val="008D54DD"/>
    <w:rsid w:val="008E06D7"/>
    <w:rsid w:val="008F3EFD"/>
    <w:rsid w:val="0090496A"/>
    <w:rsid w:val="00905970"/>
    <w:rsid w:val="00906151"/>
    <w:rsid w:val="009256B2"/>
    <w:rsid w:val="009307AD"/>
    <w:rsid w:val="0094123C"/>
    <w:rsid w:val="00966E15"/>
    <w:rsid w:val="00987020"/>
    <w:rsid w:val="009B19D8"/>
    <w:rsid w:val="009B2789"/>
    <w:rsid w:val="009C6077"/>
    <w:rsid w:val="009D1B22"/>
    <w:rsid w:val="009F168E"/>
    <w:rsid w:val="009F24F8"/>
    <w:rsid w:val="009F2CFA"/>
    <w:rsid w:val="00A06A45"/>
    <w:rsid w:val="00A10CDE"/>
    <w:rsid w:val="00A21C1D"/>
    <w:rsid w:val="00A348E6"/>
    <w:rsid w:val="00A46823"/>
    <w:rsid w:val="00A602D2"/>
    <w:rsid w:val="00A618D1"/>
    <w:rsid w:val="00A75827"/>
    <w:rsid w:val="00A87282"/>
    <w:rsid w:val="00A9383D"/>
    <w:rsid w:val="00AA1741"/>
    <w:rsid w:val="00AA2128"/>
    <w:rsid w:val="00AB0AA8"/>
    <w:rsid w:val="00AD504B"/>
    <w:rsid w:val="00AD5A15"/>
    <w:rsid w:val="00AE53A0"/>
    <w:rsid w:val="00B0096A"/>
    <w:rsid w:val="00B063E6"/>
    <w:rsid w:val="00B2139B"/>
    <w:rsid w:val="00B32504"/>
    <w:rsid w:val="00B37C2A"/>
    <w:rsid w:val="00B60F3C"/>
    <w:rsid w:val="00B617C1"/>
    <w:rsid w:val="00B70A09"/>
    <w:rsid w:val="00B85AF9"/>
    <w:rsid w:val="00B86714"/>
    <w:rsid w:val="00B91414"/>
    <w:rsid w:val="00BA3E20"/>
    <w:rsid w:val="00BC0335"/>
    <w:rsid w:val="00BC640A"/>
    <w:rsid w:val="00BD55F9"/>
    <w:rsid w:val="00C21858"/>
    <w:rsid w:val="00C26EE4"/>
    <w:rsid w:val="00C665E1"/>
    <w:rsid w:val="00C75201"/>
    <w:rsid w:val="00C87789"/>
    <w:rsid w:val="00C91B19"/>
    <w:rsid w:val="00C971D0"/>
    <w:rsid w:val="00C97466"/>
    <w:rsid w:val="00CB2A3C"/>
    <w:rsid w:val="00CB2CC0"/>
    <w:rsid w:val="00CB686B"/>
    <w:rsid w:val="00CC3A42"/>
    <w:rsid w:val="00CD25F4"/>
    <w:rsid w:val="00D13984"/>
    <w:rsid w:val="00D20A8F"/>
    <w:rsid w:val="00D353D4"/>
    <w:rsid w:val="00D661FC"/>
    <w:rsid w:val="00D84650"/>
    <w:rsid w:val="00D94A03"/>
    <w:rsid w:val="00D95374"/>
    <w:rsid w:val="00DA1031"/>
    <w:rsid w:val="00DC28E6"/>
    <w:rsid w:val="00DD0ED7"/>
    <w:rsid w:val="00DD2D21"/>
    <w:rsid w:val="00DF346F"/>
    <w:rsid w:val="00E20CF9"/>
    <w:rsid w:val="00E20DA7"/>
    <w:rsid w:val="00E63775"/>
    <w:rsid w:val="00E7205D"/>
    <w:rsid w:val="00E72C49"/>
    <w:rsid w:val="00E81528"/>
    <w:rsid w:val="00E961FC"/>
    <w:rsid w:val="00EA527C"/>
    <w:rsid w:val="00EA6524"/>
    <w:rsid w:val="00EC7CE5"/>
    <w:rsid w:val="00ED418C"/>
    <w:rsid w:val="00F24CCB"/>
    <w:rsid w:val="00F3043C"/>
    <w:rsid w:val="00F421A4"/>
    <w:rsid w:val="00F508C3"/>
    <w:rsid w:val="00F60003"/>
    <w:rsid w:val="00F66051"/>
    <w:rsid w:val="00F70A35"/>
    <w:rsid w:val="00F86369"/>
    <w:rsid w:val="00FA1051"/>
    <w:rsid w:val="00FA3690"/>
    <w:rsid w:val="00FE5890"/>
    <w:rsid w:val="00FF0E6E"/>
    <w:rsid w:val="00FF506C"/>
    <w:rsid w:val="7FEC0D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uiPriority w:val="99"/>
    <w:pPr>
      <w:tabs>
        <w:tab w:val="center" w:pos="4153"/>
        <w:tab w:val="right" w:pos="8306"/>
      </w:tabs>
      <w:snapToGrid w:val="0"/>
      <w:jc w:val="left"/>
    </w:pPr>
    <w:rPr>
      <w:sz w:val="18"/>
      <w:szCs w:val="18"/>
    </w:rPr>
  </w:style>
  <w:style w:type="paragraph" w:styleId="3">
    <w:name w:val="header"/>
    <w:basedOn w:val="1"/>
    <w:link w:val="7"/>
    <w:unhideWhenUsed/>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customStyle="1" w:styleId="7">
    <w:name w:val="页眉 字符"/>
    <w:basedOn w:val="6"/>
    <w:link w:val="3"/>
    <w:uiPriority w:val="99"/>
    <w:rPr>
      <w:sz w:val="18"/>
      <w:szCs w:val="18"/>
    </w:rPr>
  </w:style>
  <w:style w:type="character" w:customStyle="1" w:styleId="8">
    <w:name w:val="页脚 字符"/>
    <w:basedOn w:val="6"/>
    <w:link w:val="2"/>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348859F-5144-4D53-955C-F218B31F1E06}">
  <ds:schemaRefs/>
</ds:datastoreItem>
</file>

<file path=docProps/app.xml><?xml version="1.0" encoding="utf-8"?>
<Properties xmlns="http://schemas.openxmlformats.org/officeDocument/2006/extended-properties" xmlns:vt="http://schemas.openxmlformats.org/officeDocument/2006/docPropsVTypes">
  <Template>Normal</Template>
  <Pages>1</Pages>
  <Words>49</Words>
  <Characters>281</Characters>
  <Lines>2</Lines>
  <Paragraphs>1</Paragraphs>
  <TotalTime>1</TotalTime>
  <ScaleCrop>false</ScaleCrop>
  <LinksUpToDate>false</LinksUpToDate>
  <CharactersWithSpaces>329</CharactersWithSpaces>
  <Application>WPS Office_11.1.0.11194_F1E327BC-269C-435d-A152-05C5408002CA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2021-03-25T00:54:00Z</dcterms:created>
  <dc:creator>王成</dc:creator>
  <cp:lastModifiedBy>XZQ=o=</cp:lastModifiedBy>
  <dcterms:modified xsi:type="dcterms:W3CDTF">2021-12-28T02:09:40Z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2052-11.1.0.11194</vt:lpwstr>
  </property>
  <property fmtid="{D5CDD505-2E9C-101B-9397-08002B2CF9AE}" pid="3" name="ICV">
    <vt:lpwstr>64AB9162BB1246668D3E153CD394D254</vt:lpwstr>
  </property>
</Properties>
</file>